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18E" w:rsidRDefault="001B118E" w:rsidP="001B118E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                          Методический материал</w:t>
      </w:r>
    </w:p>
    <w:p w:rsidR="001B118E" w:rsidRDefault="001B118E" w:rsidP="001B118E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                         в помощь  воспитателю. </w:t>
      </w:r>
    </w:p>
    <w:p w:rsidR="00462868" w:rsidRPr="001B118E" w:rsidRDefault="001B118E" w:rsidP="001B118E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                         </w:t>
      </w:r>
      <w:r w:rsidR="00462868" w:rsidRPr="00A25C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bookmarkStart w:id="0" w:name="_GoBack"/>
      <w:r w:rsidR="0046286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Формирование семейных </w:t>
      </w:r>
      <w:r w:rsidR="00462868" w:rsidRPr="004D4AC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интересов и навыков совместной деятельности через работу в творческих мастерских</w:t>
      </w:r>
    </w:p>
    <w:bookmarkEnd w:id="0"/>
    <w:p w:rsidR="00462868" w:rsidRPr="004D4AC1" w:rsidRDefault="00462868" w:rsidP="00462868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4D4AC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Актуальность темы:</w:t>
      </w:r>
    </w:p>
    <w:p w:rsidR="00462868" w:rsidRPr="00A25C87" w:rsidRDefault="00462868" w:rsidP="00971AB3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D4AC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Творческая мастерская</w:t>
      </w:r>
      <w:r w:rsidRPr="00A25C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одна из форм взаимодействия ДОУ с родителями. Работа в «творческой мастерской» помогает установить эмоциональный контакт с родителями, улучшить детско-родительские отношения на основе совместной предметной деятельности, и направлена на сохранение в ребенке творческого начала, оказании помощи в реализации его возможностей, развитию самостоятельности и творческой инициативы.</w:t>
      </w:r>
    </w:p>
    <w:p w:rsidR="00462868" w:rsidRPr="00A25C87" w:rsidRDefault="00462868" w:rsidP="00971AB3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25C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Организуя «творческие мастерские» воспитатель является наставником и помощником в развитии у ребенка творческого потенциала.</w:t>
      </w:r>
    </w:p>
    <w:p w:rsidR="00462868" w:rsidRPr="00A25C87" w:rsidRDefault="00462868" w:rsidP="00971AB3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25C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Работая с детьми по различным тематикам, у родителей и детей появляются новые семейные интересы, традиции и формируются творческие навыки, например:</w:t>
      </w:r>
    </w:p>
    <w:p w:rsidR="00462868" w:rsidRPr="00A25C87" w:rsidRDefault="00462868" w:rsidP="00971AB3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25C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при проведении тематической недели «Город рожденный победой», родители с детьми посещают музеи города, выставки, памятные места, получают новые знания и впечатления, которые реализуют в творческих проектах.</w:t>
      </w:r>
    </w:p>
    <w:p w:rsidR="00462868" w:rsidRDefault="00462868" w:rsidP="00971AB3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25C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в рамках проведения театральной недели в детском саду педагоги стимулируют семьи на посещение театров, детских спектаклей, кинотеатров.</w:t>
      </w:r>
    </w:p>
    <w:p w:rsidR="00462868" w:rsidRPr="00A25C87" w:rsidRDefault="00462868" w:rsidP="00971AB3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25C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Таким образом, родители и дети не только приобщаются к театральному искусству, но и принимают активное участие в постановке спектаклей в детском саду, изготовлении афиш, костюмов и атрибутов.</w:t>
      </w:r>
    </w:p>
    <w:p w:rsidR="00462868" w:rsidRPr="00A25C87" w:rsidRDefault="00462868" w:rsidP="00971AB3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25C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Получая квалифицированную помощь педагога в развитии творческого потенциала детей, родители пропагандируют положительный опыт общественного и семейного воспитания.</w:t>
      </w:r>
    </w:p>
    <w:p w:rsidR="00462868" w:rsidRPr="004D4AC1" w:rsidRDefault="00462868" w:rsidP="00971AB3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4D4AC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Цель создания творческих мастерских:</w:t>
      </w:r>
    </w:p>
    <w:p w:rsidR="00462868" w:rsidRPr="00A25C87" w:rsidRDefault="00462868" w:rsidP="00971AB3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25C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Формирование педагогической компетентности, творческого мышления и навыков совместной деятельности ДОУ и семьи через различные формы взаимодействия педагога с родителями и детьми.</w:t>
      </w:r>
    </w:p>
    <w:p w:rsidR="00462868" w:rsidRPr="004D4AC1" w:rsidRDefault="00462868" w:rsidP="00971AB3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4D4AC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Задачи создания творческих мастерских:</w:t>
      </w:r>
    </w:p>
    <w:p w:rsidR="00462868" w:rsidRPr="00A25C87" w:rsidRDefault="00462868" w:rsidP="00971AB3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25C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создать условия для творческой самореализации участников педагогического процесса;</w:t>
      </w:r>
    </w:p>
    <w:p w:rsidR="00462868" w:rsidRPr="00A25C87" w:rsidRDefault="00462868" w:rsidP="00971AB3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25C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развивать у детей творческие способности, мышление, познавательный интерес через совместную творческую деятельность взрослого и ребенка;</w:t>
      </w:r>
    </w:p>
    <w:p w:rsidR="00462868" w:rsidRPr="00A25C87" w:rsidRDefault="00462868" w:rsidP="00971AB3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25C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расширять сферу участия родителей в педагогическом процессе и жизни образовательного учреждения;</w:t>
      </w:r>
    </w:p>
    <w:p w:rsidR="00462868" w:rsidRPr="00A25C87" w:rsidRDefault="00462868" w:rsidP="00971AB3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25C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повышать педагогическую культуру и грамотность у родителей.</w:t>
      </w:r>
    </w:p>
    <w:p w:rsidR="00462868" w:rsidRPr="00A25C87" w:rsidRDefault="00462868" w:rsidP="00971AB3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25C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Вся </w:t>
      </w:r>
      <w:proofErr w:type="spellStart"/>
      <w:r w:rsidRPr="00A25C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воспитательно</w:t>
      </w:r>
      <w:proofErr w:type="spellEnd"/>
      <w:r w:rsidRPr="00A25C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 образовательная деятельность в детском саду строится в соответствии с комплексно-тематическим планированием.</w:t>
      </w:r>
    </w:p>
    <w:p w:rsidR="00462868" w:rsidRPr="00A25C87" w:rsidRDefault="00462868" w:rsidP="00971AB3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25C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Работа в «творческой мастерской» является завершающим этапом тематического раздела.</w:t>
      </w:r>
    </w:p>
    <w:p w:rsidR="00462868" w:rsidRPr="00A25C87" w:rsidRDefault="00462868" w:rsidP="00971AB3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25C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 каждый тематический блок я </w:t>
      </w:r>
      <w:proofErr w:type="gramStart"/>
      <w:r w:rsidRPr="00A25C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планирую</w:t>
      </w:r>
      <w:proofErr w:type="gramEnd"/>
      <w:r w:rsidRPr="00A25C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разные формы работы с семьями, которые предполагают знакомство с объектом в реальной жизни, рассматривание его в произведениях искусства, знакомство через литературные произведения и устное народное творчество, обыгрывание объекта и выход на творческое решение - продуктивную деятельность.</w:t>
      </w:r>
    </w:p>
    <w:p w:rsidR="00462868" w:rsidRPr="00A25C87" w:rsidRDefault="00462868" w:rsidP="00971AB3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25C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Создавая продукт, родители совместно с детьми, продумывают сюжеты картин, коллажей, макетов, подбирают художественные материалы для лучшей передачи замысла, планируют деятельность, обсуждают замысел, делят обязанности.</w:t>
      </w:r>
    </w:p>
    <w:p w:rsidR="00462868" w:rsidRPr="00A25C87" w:rsidRDefault="00462868" w:rsidP="00971AB3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25C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Работы детей и взрослых, семейные поделки используются в оформлении интерьера группы и ДОУ, в качестве подарков взрослым и детям, в организации выставках, конкурсов.</w:t>
      </w:r>
    </w:p>
    <w:p w:rsidR="00462868" w:rsidRPr="00A25C87" w:rsidRDefault="00462868" w:rsidP="00971AB3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25C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группе организовывались выставки и конкурсы по следующим тематикам:</w:t>
      </w:r>
    </w:p>
    <w:p w:rsidR="00462868" w:rsidRPr="004D4AC1" w:rsidRDefault="00462868" w:rsidP="00971AB3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  <w:r w:rsidRPr="004D4AC1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ЛЕТО - «Воспоминания о лете», «Краски лета»</w:t>
      </w:r>
    </w:p>
    <w:p w:rsidR="00462868" w:rsidRPr="004D4AC1" w:rsidRDefault="00462868" w:rsidP="00971AB3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  <w:r w:rsidRPr="004D4AC1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ОСЕНЬ - «Осенний вернисаж», «Животные готовятся к зиме», «Щедрая осень»</w:t>
      </w:r>
    </w:p>
    <w:p w:rsidR="00462868" w:rsidRPr="004D4AC1" w:rsidRDefault="00462868" w:rsidP="00971AB3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  <w:r w:rsidRPr="004D4AC1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ВЕСНА - «Весна - красна», «Родные люди», «Город рожденный победой»</w:t>
      </w:r>
    </w:p>
    <w:p w:rsidR="00462868" w:rsidRPr="004D4AC1" w:rsidRDefault="00462868" w:rsidP="00971AB3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  <w:r w:rsidRPr="004D4AC1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ЗИМА – «Зимушка-зима»,</w:t>
      </w:r>
    </w:p>
    <w:p w:rsidR="00462868" w:rsidRPr="004D4AC1" w:rsidRDefault="00462868" w:rsidP="00971AB3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  <w:r w:rsidRPr="004D4AC1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«Новогодняя игрушка», «Зимние забавы», «Армия России»</w:t>
      </w:r>
    </w:p>
    <w:p w:rsidR="00462868" w:rsidRPr="004D4AC1" w:rsidRDefault="00462868" w:rsidP="00971AB3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4D4AC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Этапы работы над «творческими мастерскими»</w:t>
      </w:r>
    </w:p>
    <w:p w:rsidR="00462868" w:rsidRPr="00A25C87" w:rsidRDefault="00462868" w:rsidP="00971AB3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25C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Работу по созданию творческих мастерских я провожу в три этапа:</w:t>
      </w:r>
    </w:p>
    <w:p w:rsidR="00462868" w:rsidRPr="004D4AC1" w:rsidRDefault="00462868" w:rsidP="00971AB3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en-US" w:eastAsia="ru-RU"/>
        </w:rPr>
        <w:t>I</w:t>
      </w:r>
      <w:r w:rsidRPr="004D4AC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. Подготовительный</w:t>
      </w:r>
    </w:p>
    <w:p w:rsidR="00462868" w:rsidRPr="004D4AC1" w:rsidRDefault="00462868" w:rsidP="00971AB3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en-US" w:eastAsia="ru-RU"/>
        </w:rPr>
        <w:t>II</w:t>
      </w:r>
      <w:r w:rsidRPr="004D4AC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. Практический</w:t>
      </w:r>
    </w:p>
    <w:p w:rsidR="00462868" w:rsidRPr="004D4AC1" w:rsidRDefault="00462868" w:rsidP="00971AB3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4D4AC1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en-US" w:eastAsia="ru-RU"/>
        </w:rPr>
        <w:t>III</w:t>
      </w:r>
      <w:r w:rsidRPr="0046286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. </w:t>
      </w:r>
      <w:r w:rsidRPr="004D4AC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Заключительный</w:t>
      </w:r>
    </w:p>
    <w:p w:rsidR="00462868" w:rsidRPr="00A25C87" w:rsidRDefault="00462868" w:rsidP="00971AB3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25C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На первом этапе ведется подготовительная работа и наработка материала по заданной теме. Для эффективного сотрудничества я выбираю на этом этапе следующие формы работы с родителями:</w:t>
      </w:r>
    </w:p>
    <w:p w:rsidR="00462868" w:rsidRPr="004D4AC1" w:rsidRDefault="00462868" w:rsidP="00971AB3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  <w:r w:rsidRPr="004D4AC1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мини-собрания</w:t>
      </w:r>
    </w:p>
    <w:p w:rsidR="00462868" w:rsidRPr="004D4AC1" w:rsidRDefault="00462868" w:rsidP="00971AB3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  <w:r w:rsidRPr="004D4AC1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педагогическая библиотека для родителей</w:t>
      </w:r>
    </w:p>
    <w:p w:rsidR="00462868" w:rsidRPr="004D4AC1" w:rsidRDefault="00462868" w:rsidP="00971AB3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  <w:r w:rsidRPr="004D4AC1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индивидуальные консультации</w:t>
      </w:r>
    </w:p>
    <w:p w:rsidR="00462868" w:rsidRPr="004D4AC1" w:rsidRDefault="00462868" w:rsidP="00971AB3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  <w:r w:rsidRPr="004D4AC1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совместные экскурсии</w:t>
      </w:r>
    </w:p>
    <w:p w:rsidR="00462868" w:rsidRPr="004D4AC1" w:rsidRDefault="00462868" w:rsidP="00971AB3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  <w:r w:rsidRPr="004D4AC1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информационные проспекты для родителей</w:t>
      </w:r>
    </w:p>
    <w:p w:rsidR="00462868" w:rsidRPr="00A25C87" w:rsidRDefault="00462868" w:rsidP="00971AB3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25C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Например: для проведения выставки «Город рожденный победой» собираю мини - собрание для родителей и объясняю, что нужно делать на данном этапе, чтобы ребенок получил теоретические знания и наглядный опыт. </w:t>
      </w:r>
      <w:proofErr w:type="gramStart"/>
      <w:r w:rsidRPr="00A25C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Организовываю в группе мини-библиотеки по тематике (от исторического города к современному, если возникают вопросы, то обязательно планирую и провожу индивидуальные консультации для родителей, а также размещаю в папках передвижках информационные проспекты для родителей.</w:t>
      </w:r>
      <w:proofErr w:type="gramEnd"/>
    </w:p>
    <w:p w:rsidR="00462868" w:rsidRPr="00A25C87" w:rsidRDefault="00462868" w:rsidP="00971AB3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D4AC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На втором этапе</w:t>
      </w:r>
      <w:r w:rsidRPr="00A25C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ведется практическая работа по теме. Для эффективного сотрудничества я выбираю на этом этапе следующие формы работы с родителями:</w:t>
      </w:r>
    </w:p>
    <w:p w:rsidR="00462868" w:rsidRPr="004D4AC1" w:rsidRDefault="00462868" w:rsidP="00971AB3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-</w:t>
      </w:r>
      <w:r w:rsidRPr="004D4AC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Мастер- класс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ы;</w:t>
      </w:r>
    </w:p>
    <w:p w:rsidR="00462868" w:rsidRPr="004D4AC1" w:rsidRDefault="00462868" w:rsidP="00971AB3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-</w:t>
      </w:r>
      <w:r w:rsidRPr="004D4AC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выпуск стенгазет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;</w:t>
      </w:r>
    </w:p>
    <w:p w:rsidR="00462868" w:rsidRPr="004D4AC1" w:rsidRDefault="00462868" w:rsidP="00971AB3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-</w:t>
      </w:r>
      <w:r w:rsidRPr="004D4AC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памятки буклеты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;</w:t>
      </w:r>
    </w:p>
    <w:p w:rsidR="00462868" w:rsidRPr="004D4AC1" w:rsidRDefault="00462868" w:rsidP="00971AB3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-</w:t>
      </w:r>
      <w:r w:rsidRPr="004D4AC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семейные вернисажи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;</w:t>
      </w:r>
    </w:p>
    <w:p w:rsidR="00462868" w:rsidRPr="00A25C87" w:rsidRDefault="00462868" w:rsidP="00971AB3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25C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выставки работ детей и родителей</w:t>
      </w:r>
    </w:p>
    <w:p w:rsidR="00462868" w:rsidRPr="00A25C87" w:rsidRDefault="00462868" w:rsidP="00971AB3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25C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Например: провожу мастер-классы по изготовлению макетов двора, памятного места в городе и </w:t>
      </w:r>
      <w:proofErr w:type="gramStart"/>
      <w:r w:rsidRPr="00A25C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другое</w:t>
      </w:r>
      <w:proofErr w:type="gramEnd"/>
      <w:r w:rsidRPr="00A25C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Выпускаем совместно с родителями и детьми стенгазету по тематике, памятки и буклеты.</w:t>
      </w:r>
    </w:p>
    <w:p w:rsidR="00462868" w:rsidRPr="00A25C87" w:rsidRDefault="00462868" w:rsidP="00971AB3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25C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Мастер-классы проводят и сами родители с активной позицией и наработанным личным творческим опытом. Также родители представляют свои работы и презентуют их совместно с детьми, при этом сочиняют стихотворения о любимом городе, составляют семейные альбомы, рассказывают о городе, зная его историю.</w:t>
      </w:r>
    </w:p>
    <w:p w:rsidR="00462868" w:rsidRPr="00A25C87" w:rsidRDefault="00462868" w:rsidP="00971AB3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25C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Этап III ЗАКЛЮЧИТЕЛЬНЫЙ</w:t>
      </w:r>
    </w:p>
    <w:p w:rsidR="00462868" w:rsidRPr="00A25C87" w:rsidRDefault="00462868" w:rsidP="00971AB3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D4AC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На третьем</w:t>
      </w:r>
      <w:r w:rsidRPr="00A25C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заключительном этапе, эффективны следующие формы работы:</w:t>
      </w:r>
    </w:p>
    <w:p w:rsidR="00462868" w:rsidRPr="004D4AC1" w:rsidRDefault="00462868" w:rsidP="00971AB3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4D4AC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-выставки работ детей и родителей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;</w:t>
      </w:r>
    </w:p>
    <w:p w:rsidR="00462868" w:rsidRPr="004D4AC1" w:rsidRDefault="00462868" w:rsidP="00971AB3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4D4AC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lastRenderedPageBreak/>
        <w:t>-представление и презентация работ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;</w:t>
      </w:r>
    </w:p>
    <w:p w:rsidR="00462868" w:rsidRPr="004D4AC1" w:rsidRDefault="00462868" w:rsidP="00971AB3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4D4AC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-конкурсы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;</w:t>
      </w:r>
    </w:p>
    <w:p w:rsidR="00462868" w:rsidRPr="004D4AC1" w:rsidRDefault="00462868" w:rsidP="00971AB3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4D4AC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-награждение победителей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.</w:t>
      </w:r>
    </w:p>
    <w:p w:rsidR="00462868" w:rsidRPr="00A25C87" w:rsidRDefault="00462868" w:rsidP="00971AB3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25C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Представляя свои работы, дети используют накопленные знания от экскурсий, наблюдений, чтения художественной и научной литературы. Освещают технику, которую использовали, при изготовлении своих творческих работ.</w:t>
      </w:r>
    </w:p>
    <w:p w:rsidR="00462868" w:rsidRPr="00A25C87" w:rsidRDefault="00462868" w:rsidP="00971AB3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25C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оценивания работ, изготовленных в «творческих мастерских», назначается жюри из числа педагогов, родителей и детей, которое и определяет победителей.</w:t>
      </w:r>
    </w:p>
    <w:p w:rsidR="00462868" w:rsidRPr="00A25C87" w:rsidRDefault="00462868" w:rsidP="00971AB3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25C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Участникам конкурса вручаются сертификаты, победители награждаются грамотами.</w:t>
      </w:r>
    </w:p>
    <w:p w:rsidR="00462868" w:rsidRPr="00A25C87" w:rsidRDefault="00462868" w:rsidP="00971AB3">
      <w:pPr>
        <w:spacing w:after="75" w:line="336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0B2A80" w:rsidRPr="00462868" w:rsidRDefault="000B2A80" w:rsidP="00971AB3">
      <w:pPr>
        <w:jc w:val="both"/>
      </w:pPr>
    </w:p>
    <w:sectPr w:rsidR="000B2A80" w:rsidRPr="00462868" w:rsidSect="001B118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144"/>
    <w:rsid w:val="000B2A80"/>
    <w:rsid w:val="001B118E"/>
    <w:rsid w:val="003B6144"/>
    <w:rsid w:val="00462868"/>
    <w:rsid w:val="00971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8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8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889</Words>
  <Characters>5071</Characters>
  <Application>Microsoft Office Word</Application>
  <DocSecurity>0</DocSecurity>
  <Lines>42</Lines>
  <Paragraphs>11</Paragraphs>
  <ScaleCrop>false</ScaleCrop>
  <Company/>
  <LinksUpToDate>false</LinksUpToDate>
  <CharactersWithSpaces>5949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Евгения</cp:lastModifiedBy>
  <cp:revision>6</cp:revision>
  <dcterms:created xsi:type="dcterms:W3CDTF">2016-02-02T14:46:00Z</dcterms:created>
  <dcterms:modified xsi:type="dcterms:W3CDTF">2016-02-12T07:26:00Z</dcterms:modified>
</cp:coreProperties>
</file>